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E6" w:rsidRDefault="000F5218" w:rsidP="000F52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3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r w:rsidR="008F24E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A0323">
        <w:rPr>
          <w:rFonts w:ascii="Times New Roman" w:hAnsi="Times New Roman" w:cs="Times New Roman"/>
          <w:b/>
          <w:sz w:val="28"/>
          <w:szCs w:val="28"/>
        </w:rPr>
        <w:t xml:space="preserve"> на занятиях </w:t>
      </w:r>
      <w:r>
        <w:rPr>
          <w:rFonts w:ascii="Times New Roman" w:hAnsi="Times New Roman" w:cs="Times New Roman"/>
          <w:b/>
          <w:sz w:val="28"/>
          <w:szCs w:val="28"/>
        </w:rPr>
        <w:t>«Знакомство с окружающим миром»</w:t>
      </w:r>
      <w:r w:rsidR="008F2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18" w:rsidRDefault="008F24E6" w:rsidP="000F52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дошкольниками</w:t>
      </w: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0F5218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218" w:rsidRDefault="00EC53BD" w:rsidP="000F5218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F5218" w:rsidRPr="00526490">
        <w:rPr>
          <w:b/>
          <w:bCs/>
          <w:sz w:val="28"/>
          <w:szCs w:val="28"/>
        </w:rPr>
        <w:t>едагог дополнительного образования</w:t>
      </w:r>
    </w:p>
    <w:p w:rsidR="00EC53BD" w:rsidRPr="00526490" w:rsidRDefault="00EC53BD" w:rsidP="000F521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С.А.Горячева </w:t>
      </w:r>
    </w:p>
    <w:p w:rsidR="000F5218" w:rsidRPr="00526490" w:rsidRDefault="000F5218" w:rsidP="000F521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0F5218">
      <w:pPr>
        <w:pStyle w:val="a4"/>
        <w:jc w:val="center"/>
      </w:pPr>
    </w:p>
    <w:p w:rsidR="000F5218" w:rsidRDefault="000F5218" w:rsidP="00EC53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4E6" w:rsidRDefault="008F24E6" w:rsidP="00EC53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4E6" w:rsidRDefault="00BC1ACD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Игровые </w:t>
      </w:r>
      <w:bookmarkStart w:id="0" w:name="_GoBack"/>
      <w:bookmarkEnd w:id="0"/>
      <w:r w:rsidR="008F24E6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A0323">
        <w:rPr>
          <w:rFonts w:ascii="Times New Roman" w:hAnsi="Times New Roman" w:cs="Times New Roman"/>
          <w:b/>
          <w:sz w:val="28"/>
          <w:szCs w:val="28"/>
        </w:rPr>
        <w:t xml:space="preserve"> на занятиях </w:t>
      </w:r>
      <w:r w:rsidR="00FC7732">
        <w:rPr>
          <w:rFonts w:ascii="Times New Roman" w:hAnsi="Times New Roman" w:cs="Times New Roman"/>
          <w:b/>
          <w:sz w:val="28"/>
          <w:szCs w:val="28"/>
        </w:rPr>
        <w:t>«Знакомство с окружающим миром»</w:t>
      </w:r>
      <w:r w:rsidR="008F2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45D" w:rsidRDefault="008F24E6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дошкольниками</w:t>
      </w:r>
    </w:p>
    <w:p w:rsidR="00FC7732" w:rsidRPr="000A0323" w:rsidRDefault="00FC7732" w:rsidP="000A03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hAnsi="Times New Roman" w:cs="Times New Roman"/>
          <w:sz w:val="28"/>
          <w:szCs w:val="28"/>
        </w:rPr>
        <w:t>Одним из направлений развивающих занятий студии развития детей дошкольного возраста «Почемучки» является «Знакомство с окр</w:t>
      </w:r>
      <w:r w:rsidR="00FC7732">
        <w:rPr>
          <w:rFonts w:ascii="Times New Roman" w:hAnsi="Times New Roman" w:cs="Times New Roman"/>
          <w:sz w:val="28"/>
          <w:szCs w:val="28"/>
        </w:rPr>
        <w:t>ужающим миром», по которому мной</w:t>
      </w:r>
      <w:r w:rsidRPr="000A0323">
        <w:rPr>
          <w:rFonts w:ascii="Times New Roman" w:hAnsi="Times New Roman" w:cs="Times New Roman"/>
          <w:sz w:val="28"/>
          <w:szCs w:val="28"/>
        </w:rPr>
        <w:t xml:space="preserve"> была разработана программа, успешно </w:t>
      </w:r>
      <w:r w:rsidR="00FC7732">
        <w:rPr>
          <w:rFonts w:ascii="Times New Roman" w:hAnsi="Times New Roman" w:cs="Times New Roman"/>
          <w:sz w:val="28"/>
          <w:szCs w:val="28"/>
        </w:rPr>
        <w:t xml:space="preserve">реализуемая </w:t>
      </w:r>
      <w:r w:rsidRPr="000A0323">
        <w:rPr>
          <w:rFonts w:ascii="Times New Roman" w:hAnsi="Times New Roman" w:cs="Times New Roman"/>
          <w:sz w:val="28"/>
          <w:szCs w:val="28"/>
        </w:rPr>
        <w:t>около 20 лет.</w:t>
      </w:r>
      <w:r w:rsidRPr="000A0323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курса обучения дети знакомятся с темами «Неживая природа», «Царство растений», «Царство животных» и «Мир человека». Занятия проводятся с детьми 5-6-и лет. Для успешной реализации программы на занятиях я использую различные методы: игровые, практические, словесные, наглядные.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23">
        <w:rPr>
          <w:rFonts w:ascii="Times New Roman" w:hAnsi="Times New Roman" w:cs="Times New Roman"/>
          <w:sz w:val="28"/>
          <w:szCs w:val="28"/>
        </w:rPr>
        <w:t>В процессе знакомства с окружающим миром в игровой форме у детей воспитывается эмоциональная отзывчивость, формируется умение и желание беречь и защищать природу; видеть живые объекты во всем многообразии их свойств и качеств, особенностей и проявлений; осознавать взаимосвязи и взаимозависимости в природе; понимать важность охраны природы, осознанно выполнять нормы поведения в природе.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детей дошкольного возраста игра является ведущей деятельностью. Игра - это эмоциональная деятельность: играющий ребенок находится в хорошем расположении духа, активен и доброжелателен.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способствуют не только закреплению и систематизации специальных знаний природоведческого и природоохранного характера, но и формируют навыки мышления, развивают творческое воображение.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Различные игровые приемы, используемые на занятиях по ознакомлению с окружающим миром, повышают познавательную активность детей. Создание проблемных ситуаций направленно на развитие мыслительного процесса, а его сочетание с игровым приемом делает процесс познания более эмоциональным.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Рассмотрим это на примере.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lastRenderedPageBreak/>
        <w:t>На занятии по теме: «Осенние изменения в жизни животных» я спрашиваю детей, видели ли они в последние дни насекомых. Далее мы выясняем, куда же они подевались. Потом переходим к птицам. Вспоминаем, каких птиц они знают (в этом нам помогают картинки с изображениями птиц и загадки).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А можем мы с вами увидеть сегодня ласточку, грача или скворца? - (Нет).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Почему? (Дети из своего опыта отвечают, что птицы улетели в теплые края).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Все ли птицы улетели? – (Нет).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Как называются птицы, которые улетают на зиму в теплые края? (Перелетные).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А почему улетели птицы? (Наиболее популярный ответ детей: стало холодно).</w:t>
      </w:r>
    </w:p>
    <w:p w:rsidR="00BC1ACD" w:rsidRPr="000A0323" w:rsidRDefault="00BC1ACD" w:rsidP="000A03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Но ведь многие птицы остались. Им, разве, не холодно? (Как правило, дети затрудняются с ответом).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И тогда я предлагаю детям вернуть лето.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Сейчас зазвучит пение птиц, а вы закройте глазки и представьте, что вернулось лето.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Я включаю запись пения птиц и выставляю на магнитной доске изображения солнца, реки, зеленых деревьев, цветов, различных животных (кроме насекомых) и предлагаю детям открыть глаза.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Вот мы и вернулись в лето. Солнышко светит, цветочки цветут, птички поют. Но что-то наши птички загрустили и собрались улетать. Чего-то им не хватает. Ребята, а как вы думаете, мы никого не забыли?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Выясняем, что забыли про насекомых.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- А почему же птички не захотели оставаться без них?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Дети говорят, что птицы питаются насекомыми. А я предлагаю им еще раз ответить на вопрос: «Почему перелетные птицы осенью улетают?»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Вместе с детьми мы делаем вывод, что птицы улетают потому, что им нечем питаться.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lastRenderedPageBreak/>
        <w:t>- Я хочу поделиться с вами одним своим наблюдением. Летом я видела, как дети и даже взрослые уничтожают насекомых: отрывают им лапки, крылышки или просто затаптывают ногой. На мой вопрос, почему они это делают, люди чаще всего отвечали, что от насекомых нет никакой пользы, только вред. Согласны ли вы с ними?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Дети рассказывают о роли насекомых, об их связи с растениями и другими животными.  В конце занятия мы делаем вывод о том, что в природе нет ничего бесполезного и все взаимосвязано.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Затем я предлагаю детям вернуться в осень и спрашиваю, какие картинки нам нужно заменить. Мы убираем цветы, перелетных птиц, некоторых животных, меняем зеленые деревья на осенние, добавляем тучку с дождиком – картина осени готова. А на память о путешествии предлагаю раскрасить картинки со скворцом и бабочкой.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Игровые приемы помогают заинтересовать детей и при использовании практического метода.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На занятие по теме: «Воздух и его свойства» я приношу коробочку и письмо от Пятачка. В нем он пишет, что после того, как у него лопнули все воздушные шарики, он пошел в магазин и купил себе целую упаковку. Пятачок решил, что шариков там очень много, и захотел часть подарить нам. Далее мы рассматриваем шарики, пробуем подбросить их и выясняем, что без воздуха они летать не могут. Потом шарики надуваем, сжимаем, выпускаем из них воздух, то есть на практике изучаем свойства воздуха.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Сюрприз от Пятачка в данном случае помогает сразу же вовлечь детей в новый вид деятельности (исследовательский).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 xml:space="preserve">Подбор и введение в педагогический процесс дидактических игр производится таким образом, чтобы, опираясь на имеющийся у детей опыт, постепенно и последовательно расширять представления детей о живой и неживой природе, учить их использовать имеющиеся знания для решения дидактических игровых задач, развивать и совершенствовать такие </w:t>
      </w:r>
      <w:r w:rsidRPr="000A0323">
        <w:rPr>
          <w:rFonts w:ascii="Times New Roman" w:eastAsia="Calibri" w:hAnsi="Times New Roman" w:cs="Times New Roman"/>
          <w:sz w:val="28"/>
          <w:szCs w:val="28"/>
        </w:rPr>
        <w:lastRenderedPageBreak/>
        <w:t>мыслительные операции, как анализ, синтез, сравнение, обобщение, классификация.</w:t>
      </w:r>
    </w:p>
    <w:p w:rsid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Так, при закреплении темы: «Места обитания животных» я рассказываю детям о том, что один злой волшебник решил устроить у себя во дворце зоопарк и собрал животных со всего земного шара. Но когда он узнал, как много ухода, внимания и заботы они требуют, то разозлился, превратил их в картинки и отправил по почте, написав на конверте: «Тем, кто любит животных». Почтальон принес это послание нам. Мы ведь любим животных? Дети отвечают: «Да!» Потом я зачитываю послание злого волшебника, в котором он говорит, что животные снова оживут, если их изображения отправить туда, где они живут, но если хотя бы одна картинка попадет не туда, то все животные навсегда останутся нарисованными. Я предлагаю детям спасти животных, и ребята конечно же соглашаются</w:t>
      </w:r>
      <w:r w:rsidR="000A03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Мы распределяем животных на 3 группы:</w:t>
      </w:r>
    </w:p>
    <w:p w:rsidR="00BC1ACD" w:rsidRPr="000A0323" w:rsidRDefault="00BC1ACD" w:rsidP="000A0323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животные жарких стран;</w:t>
      </w:r>
    </w:p>
    <w:p w:rsidR="00BC1ACD" w:rsidRPr="000A0323" w:rsidRDefault="00BC1ACD" w:rsidP="000A0323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животные севера;</w:t>
      </w:r>
    </w:p>
    <w:p w:rsidR="00BC1ACD" w:rsidRPr="000A0323" w:rsidRDefault="00BC1ACD" w:rsidP="000A0323">
      <w:pPr>
        <w:pStyle w:val="a3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животные средней полосы.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Дети по очереди выходят к магнитной доске, выбирают любое животное и относят к подходящей группе. После распределения я еще раз уточняю, уверены ли ребята в своем выборе, ведь от их решения зависит, оживут ли животные. Затем раскладываю картинки по конвертам и обещаю детям в тот же день отнести их на почту. А через несколько занятий показываю письма благодарности от животных с их фотографиями.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Для изучения явлений природы на занятиях я использую и подвижные игры. И для того, чтобы ввести детей в игровую ситуацию опять используется игровой прием.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На занятии, посвященном изучению воды, мы говорим о том, что в воздухе постоянно находятся капельки водяного пара.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 xml:space="preserve">- Почему же мы их не видим? Да потому, что они очень-очень маленькие, в дождевой капле содержится много-много капелек пара. Хотите </w:t>
      </w:r>
      <w:r w:rsidRPr="000A0323">
        <w:rPr>
          <w:rFonts w:ascii="Times New Roman" w:eastAsia="Calibri" w:hAnsi="Times New Roman" w:cs="Times New Roman"/>
          <w:sz w:val="28"/>
          <w:szCs w:val="28"/>
        </w:rPr>
        <w:lastRenderedPageBreak/>
        <w:t>узнать, как образуется капелька дождя? Тогда давайте превратимся в капельки водяного пара. Капельки легкие, подвижные, летают, где хотят. (И мы с вами полетаем). Пригрело солнышко, позвало капельки к себе. (Поднимаем ручки, и мы полетели к солнышку). Но наверху капелькам стало холодно, и, чтобы не замерзнуть они стали прижиматься друг к другу. (И мы соберемся вместе). Капельки соединились -  и получилась одна большая капля. (Сделали кружочек). Капля стала тяжелой, она уже не могла удержаться на небе, и полетела вниз. (Сели на корточки). Таких капелек было много -  и начался дождь. (Встанем и потрясем кистями рук, изображая дождик). А теперь прикроем ладошками глаза, откроем – и мы снова стали людьми.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Игровые приемы повышают качество усвоения познавательного материала, позволяют привлечь к общей деятельности пассивных детей, дают возможность им почувствовать успех, поверить в свои силы, стать частью коллектива.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Игра – это способ осмысления окружающего мира и своего места в нем, освоение соответствующим ситуациям моделей поведения. В игре ребенку предоставляется возможность решить множество проблем без утомления, перенапряжения, эмоциональных срывов. Все происходит легко, естественно, с удовольствием, а главное, в ситуации повышенного интереса и радостного возбуждения.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>Играя, ребенок познает многоликий мир природы, усваивает сложную систему отношений с окружающей средой. В результате этого совершенствуются интеллектуальные и волевые навыки ребенка, его нравственные и эстетические чувства, происходит физическое развитие.</w:t>
      </w:r>
    </w:p>
    <w:p w:rsidR="00BC1ACD" w:rsidRPr="000A0323" w:rsidRDefault="00BC1ACD" w:rsidP="000A03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323">
        <w:rPr>
          <w:rFonts w:ascii="Times New Roman" w:eastAsia="Calibri" w:hAnsi="Times New Roman" w:cs="Times New Roman"/>
          <w:sz w:val="28"/>
          <w:szCs w:val="28"/>
        </w:rPr>
        <w:t xml:space="preserve">Деятельность, предлагаемая детям на занятиях, должна быть для них интересной и эмоционально насыщенной. И именно сочетание игровых приемов с различными методами обучения позволяет снизить напряженность в учебном процессе. В результате усилия воспитанников направляются на познавательную деятельность. Поэтому в процессе своей педагогической </w:t>
      </w:r>
      <w:r w:rsidRPr="000A0323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я стараюсь придумывать новые приемы и усовершенствовать те, которые использовались мною ранее.</w:t>
      </w:r>
    </w:p>
    <w:sectPr w:rsidR="00BC1ACD" w:rsidRPr="000A0323" w:rsidSect="00E2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364"/>
    <w:multiLevelType w:val="hybridMultilevel"/>
    <w:tmpl w:val="F33A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10D"/>
    <w:rsid w:val="000A0323"/>
    <w:rsid w:val="000F5218"/>
    <w:rsid w:val="0033310D"/>
    <w:rsid w:val="008F24E6"/>
    <w:rsid w:val="00983696"/>
    <w:rsid w:val="00A5745D"/>
    <w:rsid w:val="00BC1ACD"/>
    <w:rsid w:val="00E22F63"/>
    <w:rsid w:val="00EC53BD"/>
    <w:rsid w:val="00FC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23"/>
    <w:pPr>
      <w:ind w:left="720"/>
      <w:contextualSpacing/>
    </w:pPr>
  </w:style>
  <w:style w:type="paragraph" w:customStyle="1" w:styleId="1">
    <w:name w:val="Знак1"/>
    <w:basedOn w:val="a"/>
    <w:rsid w:val="000F521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0F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</cp:lastModifiedBy>
  <cp:revision>6</cp:revision>
  <dcterms:created xsi:type="dcterms:W3CDTF">2020-12-19T14:49:00Z</dcterms:created>
  <dcterms:modified xsi:type="dcterms:W3CDTF">2020-12-28T07:28:00Z</dcterms:modified>
</cp:coreProperties>
</file>